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Normal"/>
        <w:spacing w:after="0"/>
        <w:jc w:val="right"/>
      </w:pPr>
      <w:r>
        <w:rPr>
          <w:b/>
          <w:color w:val="808080"/>
          <w:sz w:val="20"/>
          <w:szCs w:val="20"/>
        </w:rPr>
        <w:t xml:space="preserve">GSMS Publications · Manuscript Template</w:t>
      </w:r>
    </w:p>
    <w:p>
      <w:pPr>
        <w:pStyle w:val="Normal"/>
        <w:spacing w:after="0"/>
        <w:jc w:val="right"/>
      </w:pPr>
      <w:r>
        <w:rPr>
          <w:b/>
          <w:color w:val="808080"/>
          <w:sz w:val="20"/>
          <w:szCs w:val="20"/>
        </w:rPr>
        <w:t xml:space="preserve">Journal: </w:t>
      </w:r>
      <w:r>
        <w:rPr>
          <w:color w:val="808080"/>
        </w:rPr>
        <w:t xml:space="preserve">Greensusmater  /  Green and Sustainable Environments  /  Green and Sustainable Membranes</w:t>
      </w:r>
    </w:p>
    <w:p>
      <w:pPr>
        <w:pStyle w:val="Normal"/>
        <w:spacing w:after="360"/>
        <w:jc w:val="right"/>
      </w:pPr>
      <w:r>
        <w:rPr>
          <w:b/>
          <w:color w:val="808080"/>
          <w:sz w:val="20"/>
          <w:szCs w:val="20"/>
        </w:rPr>
        <w:t xml:space="preserve">Article type: </w:t>
      </w:r>
      <w:r>
        <w:rPr>
          <w:color w:val="808080"/>
        </w:rPr>
        <w:t xml:space="preserve">Research Article  /  Review  /  Perspective  /  Short Communication  /  Letter to the Editor</w:t>
      </w:r>
    </w:p>
    <w:p>
      <w:pPr>
        <w:pStyle w:val="Normal"/>
        <w:spacing w:after="360"/>
      </w:pPr>
      <w:r>
        <w:rPr>
          <w:i/>
          <w:color w:val="1565C0"/>
        </w:rPr>
        <w:t xml:space="preserve">Instructions in blue italics explain what goes in each section. Delete them before submission. Keep the section order; the journal typesets accepted manuscripts to its house style, so no further formatting is needed. Word limits count from the abstract to the end of the main text, including figure captions and table titles; references and front/back matter are excluded.</w:t>
      </w:r>
    </w:p>
    <w:p>
      <w:pPr>
        <w:pStyle w:val="Title"/>
      </w:pPr>
      <w:r>
        <w:rPr>
          <w:color w:val="808080"/>
        </w:rPr>
        <w:t xml:space="preserve">Title of the Manuscript: Brief, Specific and Informative, Without Non-standard Abbreviations</w:t>
      </w:r>
    </w:p>
    <w:p>
      <w:pPr>
        <w:pStyle w:val="Authors"/>
      </w:pPr>
      <w:r>
        <w:rPr>
          <w:color w:val="808080"/>
        </w:rPr>
        <w:t xml:space="preserve">First A. Author</w:t>
      </w:r>
      <w:r>
        <w:rPr>
          <w:vertAlign w:val="superscript"/>
        </w:rPr>
        <w:t xml:space="preserve">1</w:t>
      </w:r>
      <w:r>
        <w:rPr>
          <w:color w:val="808080"/>
        </w:rPr>
        <w:t xml:space="preserve">, Second B. Author</w:t>
      </w:r>
      <w:r>
        <w:rPr>
          <w:vertAlign w:val="superscript"/>
        </w:rPr>
        <w:t xml:space="preserve">2</w:t>
      </w:r>
      <w:r>
        <w:rPr>
          <w:color w:val="808080"/>
        </w:rPr>
        <w:t xml:space="preserve">, and Third C. Author</w:t>
      </w:r>
      <w:r>
        <w:rPr>
          <w:vertAlign w:val="superscript"/>
        </w:rPr>
        <w:t xml:space="preserve">1</w:t>
      </w:r>
      <w:r>
        <w:t xml:space="preserve">*</w:t>
      </w:r>
    </w:p>
    <w:p>
      <w:pPr>
        <w:pStyle w:val="Affiliation"/>
        <w:spacing w:after="0"/>
      </w:pPr>
      <w:r>
        <w:rPr>
          <w:vertAlign w:val="superscript"/>
        </w:rPr>
        <w:t xml:space="preserve">1</w:t>
      </w:r>
      <w:r>
        <w:rPr>
          <w:color w:val="808080"/>
        </w:rPr>
        <w:t xml:space="preserve"> Department, Institution, City, Postal code, Country</w:t>
      </w:r>
    </w:p>
    <w:p>
      <w:pPr>
        <w:pStyle w:val="Affiliation"/>
      </w:pPr>
      <w:r>
        <w:rPr>
          <w:vertAlign w:val="superscript"/>
        </w:rPr>
        <w:t xml:space="preserve">2</w:t>
      </w:r>
      <w:r>
        <w:rPr>
          <w:color w:val="808080"/>
        </w:rPr>
        <w:t xml:space="preserve"> Department, Institution, City, Postal code, Country</w:t>
      </w:r>
    </w:p>
    <w:p>
      <w:pPr>
        <w:pStyle w:val="Affiliation"/>
        <w:spacing w:after="0"/>
      </w:pPr>
      <w:r>
        <w:rPr>
          <w:b/>
        </w:rPr>
        <w:t xml:space="preserve">* Corresponding author: </w:t>
      </w:r>
      <w:r>
        <w:rPr>
          <w:color w:val="808080"/>
        </w:rPr>
        <w:t xml:space="preserve">email@institution.ac.id</w:t>
      </w:r>
    </w:p>
    <w:p>
      <w:pPr>
        <w:pStyle w:val="Affiliation"/>
      </w:pPr>
      <w:r>
        <w:rPr>
          <w:b/>
        </w:rPr>
        <w:t xml:space="preserve">ORCID iDs: </w:t>
      </w:r>
      <w:r>
        <w:rPr>
          <w:i/>
          <w:color w:val="1565C0"/>
        </w:rPr>
        <w:t xml:space="preserve">all authors are strongly encouraged to provide a validated ORCID iD; the corresponding author must provide one at revision.</w:t>
      </w:r>
    </w:p>
    <w:p>
      <w:pPr>
        <w:pStyle w:val="Heading1"/>
      </w:pPr>
      <w:r>
        <w:rPr>
          <w:b/>
        </w:rPr>
        <w:t xml:space="preserve">ABSTRACT</w:t>
      </w:r>
    </w:p>
    <w:p>
      <w:pPr>
        <w:pStyle w:val="Normal"/>
      </w:pPr>
      <w:r>
        <w:rPr>
          <w:i/>
          <w:color w:val="1565C0"/>
        </w:rPr>
        <w:t xml:space="preserve">150–200 words in one paragraph: purpose, methods or procedures, significant new results, and implications. Define every abbreviation used. Include major quantitative findings. No citations.</w:t>
      </w:r>
    </w:p>
    <w:p>
      <w:pPr>
        <w:pStyle w:val="Heading1"/>
      </w:pPr>
      <w:r>
        <w:rPr>
          <w:b/>
        </w:rPr>
        <w:t xml:space="preserve">KEYWORDS</w:t>
      </w:r>
    </w:p>
    <w:p>
      <w:pPr>
        <w:pStyle w:val="Normal"/>
      </w:pPr>
      <w:r>
        <w:rPr>
          <w:color w:val="808080"/>
        </w:rPr>
        <w:t xml:space="preserve">keyword 1; keyword 2; keyword 3; keyword 4; keyword 5</w:t>
      </w:r>
      <w:r>
        <w:rPr>
          <w:i/>
          <w:color w:val="1565C0"/>
        </w:rPr>
        <w:t xml:space="preserve">  (5–8 keywords, preferably not already in the title)</w:t>
      </w:r>
    </w:p>
    <w:p>
      <w:pPr>
        <w:pStyle w:val="Heading1"/>
      </w:pPr>
      <w:r>
        <w:rPr>
          <w:b/>
        </w:rPr>
        <w:t xml:space="preserve">GRAPHICAL ABSTRACT (TOC GRAPHIC)</w:t>
      </w:r>
    </w:p>
    <w:p>
      <w:pPr>
        <w:pStyle w:val="Normal"/>
      </w:pPr>
      <w:r>
        <w:rPr>
          <w:i/>
          <w:color w:val="1565C0"/>
        </w:rPr>
        <w:t xml:space="preserve">Required for Research Articles, Reviews and Perspectives. One single-frame image summarising the key finding, legible at 8.5 cm × 4.75 cm (double-column). Insert the image here and also upload it as a separate file.</w:t>
      </w:r>
    </w:p>
    <w:p>
      <w:r>
        <w:br w:type="page"/>
      </w:r>
    </w:p>
    <w:p>
      <w:pPr>
        <w:pStyle w:val="Heading1"/>
      </w:pPr>
      <w:r>
        <w:rPr>
          <w:b/>
        </w:rPr>
        <w:t xml:space="preserve">1. INTRODUCTION</w:t>
      </w:r>
    </w:p>
    <w:p>
      <w:pPr>
        <w:pStyle w:val="Normal"/>
      </w:pPr>
      <w:r>
        <w:rPr>
          <w:i/>
          <w:color w:val="1565C0"/>
        </w:rPr>
        <w:t xml:space="preserve">Around 500 words. Explain the motivation, importance and originality of the work, where it fits in the development of the field, and why it will interest readers of the journal. Cite related work but do not give a complete literature survey. Do not summarise the findings here. Cite references as superscript numerals in order of first appearance, e.g. “…as reported previously.</w:t>
      </w:r>
      <w:r>
        <w:rPr>
          <w:i/>
          <w:color w:val="1565C0"/>
          <w:vertAlign w:val="superscript"/>
        </w:rPr>
        <w:t xml:space="preserve">1,2</w:t>
      </w:r>
      <w:r>
        <w:rPr>
          <w:i/>
          <w:color w:val="1565C0"/>
        </w:rPr>
        <w:t xml:space="preserve">”</w:t>
      </w:r>
    </w:p>
    <w:p>
      <w:pPr>
        <w:pStyle w:val="Heading1"/>
      </w:pPr>
      <w:r>
        <w:rPr>
          <w:b/>
        </w:rPr>
        <w:t xml:space="preserve">2. MATERIALS AND METHODS</w:t>
      </w:r>
    </w:p>
    <w:p>
      <w:pPr>
        <w:pStyle w:val="Normal"/>
      </w:pPr>
      <w:r>
        <w:rPr>
          <w:i/>
          <w:color w:val="1565C0"/>
        </w:rPr>
        <w:t xml:space="preserve">Enough detail for others to repeat the work unequivocally: materials with source and purity, instruments with vendor and model, procedures, and statistical methods. Cite published procedures and describe only the differences. Non-essential detail goes to the Supporting Information. Any unexpected, new or significant hazards must be stated here in a short Safety Statement.</w:t>
      </w:r>
    </w:p>
    <w:p>
      <w:pPr>
        <w:pStyle w:val="Heading2"/>
      </w:pPr>
      <w:r>
        <w:rPr>
          <w:b/>
        </w:rPr>
        <w:t xml:space="preserve">2.1. Subsection heading</w:t>
      </w:r>
    </w:p>
    <w:p>
      <w:pPr>
        <w:pStyle w:val="Normal"/>
      </w:pPr>
      <w:r>
        <w:rPr>
          <w:color w:val="808080"/>
        </w:rPr>
        <w:t xml:space="preserve">Text.</w:t>
      </w:r>
    </w:p>
    <w:p>
      <w:pPr>
        <w:pStyle w:val="Heading2"/>
      </w:pPr>
      <w:r>
        <w:rPr>
          <w:b/>
        </w:rPr>
        <w:t xml:space="preserve">2.2. Subsection heading</w:t>
      </w:r>
    </w:p>
    <w:p>
      <w:pPr>
        <w:pStyle w:val="Normal"/>
      </w:pPr>
      <w:r>
        <w:rPr>
          <w:color w:val="808080"/>
        </w:rPr>
        <w:t xml:space="preserve">Text.</w:t>
      </w:r>
    </w:p>
    <w:p>
      <w:pPr>
        <w:pStyle w:val="Heading1"/>
      </w:pPr>
      <w:r>
        <w:rPr>
          <w:b/>
        </w:rPr>
        <w:t xml:space="preserve">3. RESULTS AND DISCUSSION</w:t>
      </w:r>
    </w:p>
    <w:p>
      <w:pPr>
        <w:pStyle w:val="Normal"/>
      </w:pPr>
      <w:r>
        <w:rPr>
          <w:i/>
          <w:color w:val="1565C0"/>
        </w:rPr>
        <w:t xml:space="preserve">Be complete but concise. Present the findings, postulate explanations, compare with the literature, and state the implications. A separate Conclusions section is not used; incorporate concluding statements at the end of this section. Place each figure and table close to where it is first discussed, with the caption below a figure and the title above a table.</w:t>
      </w:r>
    </w:p>
    <w:p>
      <w:pPr>
        <w:pStyle w:val="Heading2"/>
      </w:pPr>
      <w:r>
        <w:rPr>
          <w:b/>
        </w:rPr>
        <w:t xml:space="preserve">3.1. Subsection heading</w:t>
      </w:r>
    </w:p>
    <w:p>
      <w:pPr>
        <w:pStyle w:val="Normal"/>
      </w:pPr>
      <w:r>
        <w:rPr>
          <w:color w:val="808080"/>
        </w:rPr>
        <w:t xml:space="preserve">Text.</w:t>
      </w:r>
    </w:p>
    <w:p>
      <w:pPr>
        <w:pStyle w:val="Caption"/>
      </w:pPr>
      <w:r>
        <w:rPr>
          <w:b/>
        </w:rPr>
        <w:t xml:space="preserve">Figure 1. </w:t>
      </w:r>
      <w:r>
        <w:rPr>
          <w:color w:val="808080"/>
        </w:rPr>
        <w:t xml:space="preserve">Caption that is understandable without reference to the text. Put keys to symbols in the artwork, not in the caption.</w:t>
      </w:r>
    </w:p>
    <w:p>
      <w:pPr>
        <w:pStyle w:val="Normal"/>
      </w:pPr>
      <w:r>
        <w:rPr>
          <w:i/>
          <w:color w:val="1565C0"/>
        </w:rPr>
        <w:t xml:space="preserve">Figures: 1–4 closely related panels labelled (a), (b)…; lettering no smaller than 8 pt; minimum 300 dpi colour, 600 dpi greyscale, 1200 dpi line art; single column 8.5 cm wide or double column 10.6–17.8 cm. Do not rely on colour alone to convey information.</w:t>
      </w:r>
    </w:p>
    <w:p>
      <w:pPr>
        <w:pStyle w:val="Caption"/>
        <w:keepNext/>
      </w:pPr>
      <w:r>
        <w:rPr>
          <w:b/>
        </w:rPr>
        <w:t xml:space="preserve">Table 1. </w:t>
      </w:r>
      <w:r>
        <w:rPr>
          <w:color w:val="808080"/>
        </w:rPr>
        <w:t xml:space="preserve">Brief title describing the contents; details go in footnotes.</w:t>
      </w:r>
    </w:p>
    <w:tbl>
      <w:tblPr>
        <w:tblW w:w="5000" w:type="pct"/>
        <w:tblBorders>
          <w:top w:val="single" w:sz="6" w:color="000000"/>
          <w:bottom w:val="single" w:sz="6" w:color="000000"/>
          <w:insideH w:val="single" w:sz="4" w:color="000000"/>
        </w:tblBorders>
        <w:tblCellMar>
          <w:left w:w="80" w:type="dxa"/>
          <w:right w:w="80" w:type="dxa"/>
        </w:tblCellMar>
      </w:tblPr>
      <w:tblGrid>
        <w:gridCol w:w="3000"/>
        <w:gridCol w:w="3000"/>
        <w:gridCol w:w="3000"/>
      </w:tblGrid>
      <w:tr>
        <w:tc>
          <w:tcPr>
            <w:tcW w:w="3000" w:type="dxa"/>
          </w:tcPr>
          <w:p>
            <w:pPr>
              <w:pStyle w:val="TableText"/>
            </w:pPr>
            <w:r>
              <w:rPr>
                <w:b/>
              </w:rPr>
              <w:t xml:space="preserve">Parameter</w:t>
            </w:r>
          </w:p>
        </w:tc>
        <w:tc>
          <w:tcPr>
            <w:tcW w:w="3000" w:type="dxa"/>
          </w:tcPr>
          <w:p>
            <w:pPr>
              <w:pStyle w:val="TableText"/>
            </w:pPr>
            <w:r>
              <w:rPr>
                <w:b/>
              </w:rPr>
              <w:t xml:space="preserve">Sample A</w:t>
            </w:r>
          </w:p>
        </w:tc>
        <w:tc>
          <w:tcPr>
            <w:tcW w:w="3000" w:type="dxa"/>
          </w:tcPr>
          <w:p>
            <w:pPr>
              <w:pStyle w:val="TableText"/>
            </w:pPr>
            <w:r>
              <w:rPr>
                <w:b/>
              </w:rPr>
              <w:t xml:space="preserve">Sample B</w:t>
            </w:r>
          </w:p>
        </w:tc>
      </w:tr>
      <w:tr>
        <w:tc>
          <w:tcPr>
            <w:tcW w:w="3000" w:type="dxa"/>
          </w:tcPr>
          <w:p>
            <w:pPr>
              <w:pStyle w:val="TableText"/>
            </w:pPr>
            <w:r>
              <w:t xml:space="preserve">Value 1 (unit)</w:t>
            </w:r>
          </w:p>
        </w:tc>
        <w:tc>
          <w:tcPr>
            <w:tcW w:w="3000" w:type="dxa"/>
          </w:tcPr>
          <w:p>
            <w:pPr>
              <w:pStyle w:val="TableText"/>
            </w:pPr>
            <w:r>
              <w:t xml:space="preserve">—</w:t>
            </w:r>
          </w:p>
        </w:tc>
        <w:tc>
          <w:tcPr>
            <w:tcW w:w="3000" w:type="dxa"/>
          </w:tcPr>
          <w:p>
            <w:pPr>
              <w:pStyle w:val="TableText"/>
            </w:pPr>
            <w:r>
              <w:t xml:space="preserve">—</w:t>
            </w:r>
          </w:p>
        </w:tc>
      </w:tr>
      <w:tr>
        <w:tc>
          <w:tcPr>
            <w:tcW w:w="3000" w:type="dxa"/>
          </w:tcPr>
          <w:p>
            <w:pPr>
              <w:pStyle w:val="TableText"/>
            </w:pPr>
            <w:r>
              <w:t xml:space="preserve">Value 2 (unit)</w:t>
            </w:r>
          </w:p>
        </w:tc>
        <w:tc>
          <w:tcPr>
            <w:tcW w:w="3000" w:type="dxa"/>
          </w:tcPr>
          <w:p>
            <w:pPr>
              <w:pStyle w:val="TableText"/>
            </w:pPr>
            <w:r>
              <w:t xml:space="preserve">—</w:t>
            </w:r>
          </w:p>
        </w:tc>
        <w:tc>
          <w:tcPr>
            <w:tcW w:w="3000" w:type="dxa"/>
          </w:tcPr>
          <w:p>
            <w:pPr>
              <w:pStyle w:val="TableText"/>
            </w:pPr>
            <w:r>
              <w:t xml:space="preserve">—</w:t>
            </w:r>
          </w:p>
        </w:tc>
      </w:tr>
    </w:tbl>
    <w:p>
      <w:pPr>
        <w:pStyle w:val="Caption"/>
      </w:pPr>
      <w:r>
        <w:rPr>
          <w:vertAlign w:val="superscript"/>
        </w:rPr>
        <w:t xml:space="preserve">a</w:t>
      </w:r>
      <w:r>
        <w:rPr>
          <w:color w:val="808080"/>
        </w:rPr>
        <w:t xml:space="preserve"> Table footnote for abbreviations and conditions.</w:t>
      </w:r>
    </w:p>
    <w:p>
      <w:pPr>
        <w:pStyle w:val="Heading1"/>
      </w:pPr>
      <w:r>
        <w:rPr>
          <w:b/>
        </w:rPr>
        <w:t xml:space="preserve">ASSOCIATED CONTENT</w:t>
      </w:r>
    </w:p>
    <w:p>
      <w:pPr>
        <w:pStyle w:val="Normal"/>
      </w:pPr>
      <w:r>
        <w:rPr>
          <w:b/>
        </w:rPr>
        <w:t xml:space="preserve">Supporting Information. </w:t>
      </w:r>
      <w:r>
        <w:rPr>
          <w:i/>
          <w:color w:val="1565C0"/>
        </w:rPr>
        <w:t xml:space="preserve">Brief, non-sentence description of each file with its type, e.g. “Additional characterisation data, XRD patterns and FTIR spectra (PDF)”. Upload SI files at submission; they are free of charge to readers.</w:t>
      </w:r>
    </w:p>
    <w:p>
      <w:pPr>
        <w:pStyle w:val="Heading1"/>
      </w:pPr>
      <w:r>
        <w:rPr>
          <w:b/>
        </w:rPr>
        <w:t xml:space="preserve">AUTHOR INFORMATION</w:t>
      </w:r>
    </w:p>
    <w:p>
      <w:pPr>
        <w:pStyle w:val="Normal"/>
      </w:pPr>
      <w:r>
        <w:rPr>
          <w:b/>
        </w:rPr>
        <w:t xml:space="preserve">Corresponding Author. </w:t>
      </w:r>
      <w:r>
        <w:rPr>
          <w:color w:val="808080"/>
        </w:rPr>
        <w:t xml:space="preserve">Full name — Affiliation; email; ORCID</w:t>
      </w:r>
    </w:p>
    <w:p>
      <w:pPr>
        <w:pStyle w:val="Normal"/>
      </w:pPr>
      <w:r>
        <w:rPr>
          <w:b/>
        </w:rPr>
        <w:t xml:space="preserve">Author Contributions. </w:t>
      </w:r>
      <w:r>
        <w:rPr>
          <w:i/>
          <w:color w:val="1565C0"/>
        </w:rPr>
        <w:t xml:space="preserve">CRediT roles for every author, e.g. “F.A.A.: conceptualisation, methodology, writing – original draft. S.B.A.: investigation, formal analysis. T.C.A.: supervision, writing – review &amp; editing.” All authors approved the final version.</w:t>
      </w:r>
    </w:p>
    <w:p>
      <w:pPr>
        <w:pStyle w:val="Normal"/>
      </w:pPr>
      <w:r>
        <w:rPr>
          <w:b/>
        </w:rPr>
        <w:t xml:space="preserve">Funding Sources. </w:t>
      </w:r>
      <w:r>
        <w:rPr>
          <w:i/>
          <w:color w:val="1565C0"/>
        </w:rPr>
        <w:t xml:space="preserve">Every funder with grant number, or “This research received no external funding.”</w:t>
      </w:r>
    </w:p>
    <w:p>
      <w:pPr>
        <w:pStyle w:val="Normal"/>
      </w:pPr>
      <w:r>
        <w:rPr>
          <w:b/>
        </w:rPr>
        <w:t xml:space="preserve">Notes. </w:t>
      </w:r>
      <w:r>
        <w:rPr>
          <w:i/>
          <w:color w:val="1565C0"/>
        </w:rPr>
        <w:t xml:space="preserve">Conflict-of-interest statement on behalf of all authors, or “The authors declare no competing financial interest.”</w:t>
      </w:r>
    </w:p>
    <w:p>
      <w:pPr>
        <w:pStyle w:val="Normal"/>
      </w:pPr>
      <w:r>
        <w:rPr>
          <w:b/>
        </w:rPr>
        <w:t xml:space="preserve">Use of Generative AI. </w:t>
      </w:r>
      <w:r>
        <w:rPr>
          <w:i/>
          <w:color w:val="1565C0"/>
        </w:rPr>
        <w:t xml:space="preserve">Disclose any AI tool used in writing, image creation or analysis, and how. AI tools cannot be authors. Otherwise: “No generative AI tools were used in preparing this manuscript.”</w:t>
      </w:r>
    </w:p>
    <w:p>
      <w:pPr>
        <w:pStyle w:val="Heading1"/>
      </w:pPr>
      <w:r>
        <w:rPr>
          <w:b/>
        </w:rPr>
        <w:t xml:space="preserve">DATA AVAILABILITY STATEMENT</w:t>
      </w:r>
    </w:p>
    <w:p>
      <w:pPr>
        <w:pStyle w:val="Normal"/>
      </w:pPr>
      <w:r>
        <w:rPr>
          <w:i/>
          <w:color w:val="1565C0"/>
        </w:rPr>
        <w:t xml:space="preserve">Data, code and protocols supporting the findings must be deposited in a public repository (Zenodo, Figshare, Dryad, OSF, or a disciplinary or institutional repository). State the repository and the DOI or accession code, e.g. “The datasets generated in this study are available at Zenodo, https://doi.org/10.5281/zenodo.xxxxxxx.” If data cannot be shared, explain why.</w:t>
      </w:r>
    </w:p>
    <w:p>
      <w:pPr>
        <w:pStyle w:val="Heading1"/>
      </w:pPr>
      <w:r>
        <w:rPr>
          <w:b/>
        </w:rPr>
        <w:t xml:space="preserve">ACKNOWLEDGMENTS</w:t>
      </w:r>
    </w:p>
    <w:p>
      <w:pPr>
        <w:pStyle w:val="Normal"/>
      </w:pPr>
      <w:r>
        <w:rPr>
          <w:i/>
          <w:color w:val="1565C0"/>
        </w:rPr>
        <w:t xml:space="preserve">Only essential credits for financial or professional assistance. Omit academic and social titles.</w:t>
      </w:r>
    </w:p>
    <w:p>
      <w:pPr>
        <w:pStyle w:val="Heading1"/>
      </w:pPr>
      <w:r>
        <w:rPr>
          <w:b/>
        </w:rPr>
        <w:t xml:space="preserve">ABBREVIATIONS</w:t>
      </w:r>
    </w:p>
    <w:p>
      <w:pPr>
        <w:pStyle w:val="Normal"/>
      </w:pPr>
      <w:r>
        <w:rPr>
          <w:color w:val="808080"/>
        </w:rPr>
        <w:t xml:space="preserve">ABC, definition; XYZ, definition.</w:t>
      </w:r>
    </w:p>
    <w:p>
      <w:pPr>
        <w:pStyle w:val="Heading1"/>
      </w:pPr>
      <w:r>
        <w:rPr>
          <w:b/>
        </w:rPr>
        <w:t xml:space="preserve">REFERENCES</w:t>
      </w:r>
    </w:p>
    <w:p>
      <w:pPr>
        <w:pStyle w:val="Normal"/>
      </w:pPr>
      <w:r>
        <w:rPr>
          <w:i/>
          <w:color w:val="1565C0"/>
        </w:rPr>
        <w:t xml:space="preserve">Numbered in order of first appearance, cited in the text as superscript numerals. Include the article title, journal name, all authors (“et al.” after the tenth), year, volume, pages, and the DOI. Avoid citing work that has not been peer reviewed, and avoid excessive self-citation. Format:</w:t>
      </w:r>
    </w:p>
    <w:p>
      <w:pPr>
        <w:pStyle w:val="Reference"/>
      </w:pPr>
      <w:r>
        <w:t xml:space="preserve">(1) </w:t>
      </w:r>
      <w:r>
        <w:rPr>
          <w:color w:val="808080"/>
        </w:rPr>
        <w:t xml:space="preserve">Author, A. A.; Author, B. B.; Author, C. C. Title of the Article. </w:t>
      </w:r>
      <w:r>
        <w:rPr>
          <w:i/>
          <w:color w:val="808080"/>
        </w:rPr>
        <w:t xml:space="preserve">Journal Abbreviation </w:t>
      </w:r>
      <w:r>
        <w:rPr>
          <w:b/>
          <w:color w:val="808080"/>
        </w:rPr>
        <w:t xml:space="preserve">2024</w:t>
      </w:r>
      <w:r>
        <w:rPr>
          <w:color w:val="808080"/>
        </w:rPr>
        <w:t xml:space="preserve">, 12 (3), 45–67. https://doi.org/10.xxxx/xxxxx</w:t>
      </w:r>
    </w:p>
    <w:p>
      <w:pPr>
        <w:pStyle w:val="Reference"/>
      </w:pPr>
      <w:r>
        <w:t xml:space="preserve">(2) </w:t>
      </w:r>
      <w:r>
        <w:rPr>
          <w:color w:val="808080"/>
        </w:rPr>
        <w:t xml:space="preserve">Author, A. A. Chapter Title. In </w:t>
      </w:r>
      <w:r>
        <w:rPr>
          <w:i/>
          <w:color w:val="808080"/>
        </w:rPr>
        <w:t xml:space="preserve">Book Title</w:t>
      </w:r>
      <w:r>
        <w:rPr>
          <w:color w:val="808080"/>
        </w:rPr>
        <w:t xml:space="preserve">; Editor, E. E., Ed.; Publisher: City, 2023; pp 100–150. https://doi.org/10.xxxx/xxxxx</w:t>
      </w:r>
    </w:p>
    <w:p>
      <w:pPr>
        <w:pStyle w:val="Reference"/>
      </w:pPr>
      <w:r>
        <w:t xml:space="preserve">(3) </w:t>
      </w:r>
      <w:r>
        <w:rPr>
          <w:color w:val="808080"/>
        </w:rPr>
        <w:t xml:space="preserve">Author, A. A. </w:t>
      </w:r>
      <w:r>
        <w:rPr>
          <w:i/>
          <w:color w:val="808080"/>
        </w:rPr>
        <w:t xml:space="preserve">Dataset Title</w:t>
      </w:r>
      <w:r>
        <w:rPr>
          <w:color w:val="808080"/>
        </w:rPr>
        <w:t xml:space="preserve">; Zenodo, 2024. https://doi.org/10.5281/zenodo.xxxxxxx</w:t>
      </w:r>
    </w:p>
    <w:p>
      <w:pPr>
        <w:pStyle w:val="Reference"/>
      </w:pPr>
      <w:r>
        <w:t xml:space="preserve">(4) </w:t>
      </w:r>
      <w:r>
        <w:rPr>
          <w:color w:val="808080"/>
        </w:rPr>
        <w:t xml:space="preserve">Author, A. A. Title of Preprint. </w:t>
      </w:r>
      <w:r>
        <w:rPr>
          <w:i/>
          <w:color w:val="808080"/>
        </w:rPr>
        <w:t xml:space="preserve">ChemRxiv</w:t>
      </w:r>
      <w:r>
        <w:rPr>
          <w:color w:val="808080"/>
        </w:rPr>
        <w:t xml:space="preserve"> 2024. https://doi.org/10.26434/chemrxiv-2024-xxxxx (accessed 2024-05-01).</w:t>
      </w:r>
    </w:p>
    <w:sectPr>
      <w:pgSz w:w="11906" w:h="16838"/>
      <w:pgMar w:top="1418" w:right="1418" w:bottom="1418" w:left="1418" w:header="709" w:footer="709" w:gutter="0"/>
      <w:lnNumType w:countBy="1" w:restart="continuous"/>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en-US"/>
      </w:rPr>
    </w:rPrDefault>
    <w:pPrDefault>
      <w:pPr>
        <w:spacing w:after="240" w:line="480" w:lineRule="auto"/>
      </w:pPr>
    </w:pPrDefault>
  </w:docDefaults>
  <w:style w:type="paragraph" w:default="1" w:styleId="Normal">
    <w:name w:val="Normal"/>
    <w:qFormat/>
    <w:pPr>
      <w:jc w:val="left"/>
    </w:pPr>
  </w:style>
  <w:style w:type="paragraph" w:styleId="Title">
    <w:name w:val="Title"/>
    <w:basedOn w:val="Normal"/>
    <w:qFormat/>
    <w:pPr>
      <w:spacing w:before="480" w:after="240" w:line="360" w:lineRule="auto"/>
    </w:pPr>
    <w:rPr>
      <w:b/>
      <w:sz w:val="32"/>
      <w:szCs w:val="32"/>
    </w:rPr>
  </w:style>
  <w:style w:type="paragraph" w:styleId="Authors">
    <w:name w:val="Authors"/>
    <w:basedOn w:val="Normal"/>
    <w:qFormat/>
    <w:pPr>
      <w:spacing w:after="120" w:line="360" w:lineRule="auto"/>
    </w:pPr>
    <w:rPr>
      <w:sz w:val="24"/>
    </w:rPr>
  </w:style>
  <w:style w:type="paragraph" w:styleId="Affiliation">
    <w:name w:val="Affiliation"/>
    <w:basedOn w:val="Normal"/>
    <w:qFormat/>
    <w:pPr>
      <w:spacing w:after="120" w:line="276" w:lineRule="auto"/>
    </w:pPr>
    <w:rPr>
      <w:sz w:val="22"/>
      <w:szCs w:val="22"/>
    </w:rPr>
  </w:style>
  <w:style w:type="paragraph" w:styleId="Heading1">
    <w:name w:val="heading 1"/>
    <w:basedOn w:val="Normal"/>
    <w:qFormat/>
    <w:pPr>
      <w:keepNext/>
      <w:spacing w:before="360" w:after="120" w:line="360" w:lineRule="auto"/>
      <w:outlineLvl w:val="0"/>
    </w:pPr>
    <w:rPr>
      <w:b/>
      <w:caps/>
      <w:sz w:val="24"/>
    </w:rPr>
  </w:style>
  <w:style w:type="paragraph" w:styleId="Heading2">
    <w:name w:val="heading 2"/>
    <w:basedOn w:val="Normal"/>
    <w:qFormat/>
    <w:pPr>
      <w:keepNext/>
      <w:spacing w:before="240" w:after="120" w:line="360" w:lineRule="auto"/>
      <w:outlineLvl w:val="1"/>
    </w:pPr>
    <w:rPr>
      <w:b/>
      <w:sz w:val="24"/>
    </w:rPr>
  </w:style>
  <w:style w:type="paragraph" w:styleId="Caption">
    <w:name w:val="caption"/>
    <w:basedOn w:val="Normal"/>
    <w:qFormat/>
    <w:pPr>
      <w:spacing w:before="120" w:after="240" w:line="276" w:lineRule="auto"/>
    </w:pPr>
    <w:rPr>
      <w:sz w:val="22"/>
      <w:szCs w:val="22"/>
    </w:rPr>
  </w:style>
  <w:style w:type="paragraph" w:styleId="TableText">
    <w:name w:val="Table Text"/>
    <w:basedOn w:val="Normal"/>
    <w:qFormat/>
    <w:pPr>
      <w:spacing w:before="40" w:after="40" w:line="240" w:lineRule="auto"/>
    </w:pPr>
    <w:rPr>
      <w:sz w:val="20"/>
      <w:szCs w:val="20"/>
    </w:rPr>
  </w:style>
  <w:style w:type="paragraph" w:styleId="Reference">
    <w:name w:val="Reference"/>
    <w:basedOn w:val="Normal"/>
    <w:qFormat/>
    <w:pPr>
      <w:spacing w:after="120" w:line="276" w:lineRule="auto"/>
      <w:ind w:left="567" w:hanging="567"/>
    </w:pPr>
    <w:rPr>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Application>GSMS Publications</Application>
</Properties>
</file>

<file path=docProps/core.xml><?xml version="1.0" encoding="utf-8"?>
<cp:coreProperties xmlns:cp="http://schemas.openxmlformats.org/package/2006/metadata/core-properties" xmlns:dc="http://purl.org/dc/elements/1.1/" xmlns:dcterms="http://purl.org/dc/terms/" xmlns:xsi="http://www.w3.org/2001/XMLSchema-instance">
  <dc:title>GSMS Publications Manuscript Template</dc:title>
  <dc:creator>GSMS Publications</dc:creator>
  <dcterms:created xsi:type="dcterms:W3CDTF">2026-09-05T01:21:39Z</dcterms:created>
  <dcterms:modified xsi:type="dcterms:W3CDTF">2026-09-05T01:21:39Z</dcterms:modified>
</cp:coreProperties>
</file>